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34D5" w14:textId="3835A8B2" w:rsidR="00CA4473" w:rsidRPr="00B87143" w:rsidRDefault="004D7466" w:rsidP="00CA4473">
      <w:pPr>
        <w:autoSpaceDE w:val="0"/>
        <w:autoSpaceDN w:val="0"/>
        <w:adjustRightInd w:val="0"/>
        <w:jc w:val="left"/>
        <w:rPr>
          <w:rFonts w:ascii="HGｺﾞｼｯｸM" w:cs="MeiryoUI"/>
          <w:color w:val="000000"/>
          <w:kern w:val="0"/>
          <w:sz w:val="22"/>
        </w:rPr>
      </w:pPr>
      <w:r w:rsidRPr="00B87143">
        <w:rPr>
          <w:rFonts w:ascii="HGｺﾞｼｯｸM" w:cs="MeiryoUI" w:hint="eastAsia"/>
          <w:color w:val="000000"/>
          <w:kern w:val="0"/>
          <w:sz w:val="22"/>
        </w:rPr>
        <w:t>（様式第</w:t>
      </w:r>
      <w:r>
        <w:rPr>
          <w:rFonts w:ascii="HGｺﾞｼｯｸM" w:cs="MeiryoUI" w:hint="eastAsia"/>
          <w:color w:val="000000"/>
          <w:kern w:val="0"/>
          <w:sz w:val="22"/>
        </w:rPr>
        <w:t>２</w:t>
      </w:r>
      <w:r w:rsidRPr="00B87143">
        <w:rPr>
          <w:rFonts w:ascii="HGｺﾞｼｯｸM" w:cs="MeiryoUI" w:hint="eastAsia"/>
          <w:color w:val="000000"/>
          <w:kern w:val="0"/>
          <w:sz w:val="22"/>
        </w:rPr>
        <w:t>号）</w:t>
      </w:r>
    </w:p>
    <w:p w14:paraId="00E2ABD8" w14:textId="77777777" w:rsidR="00CA4473" w:rsidRDefault="00CA4473" w:rsidP="00CA4473">
      <w:pPr>
        <w:autoSpaceDE w:val="0"/>
        <w:autoSpaceDN w:val="0"/>
        <w:adjustRightInd w:val="0"/>
        <w:jc w:val="left"/>
        <w:rPr>
          <w:rFonts w:ascii="HGｺﾞｼｯｸM" w:cs="MeiryoUI-Bold"/>
          <w:bCs/>
          <w:color w:val="000000"/>
          <w:kern w:val="0"/>
          <w:sz w:val="22"/>
        </w:rPr>
      </w:pPr>
    </w:p>
    <w:p w14:paraId="12E7367E" w14:textId="77777777" w:rsidR="00CA4473" w:rsidRPr="00355314" w:rsidRDefault="00F05167" w:rsidP="004D7466">
      <w:pPr>
        <w:autoSpaceDE w:val="0"/>
        <w:autoSpaceDN w:val="0"/>
        <w:adjustRightInd w:val="0"/>
        <w:spacing w:afterLines="50" w:after="187"/>
        <w:jc w:val="center"/>
        <w:rPr>
          <w:rFonts w:ascii="HGｺﾞｼｯｸM" w:cs="MeiryoUI-Bold"/>
          <w:bCs/>
          <w:color w:val="000000"/>
          <w:kern w:val="0"/>
          <w:sz w:val="26"/>
          <w:szCs w:val="26"/>
        </w:rPr>
      </w:pPr>
      <w:r w:rsidRPr="00355314">
        <w:rPr>
          <w:rFonts w:ascii="HGｺﾞｼｯｸM" w:cs="MeiryoUI-Bold" w:hint="eastAsia"/>
          <w:bCs/>
          <w:color w:val="000000"/>
          <w:kern w:val="0"/>
          <w:sz w:val="26"/>
          <w:szCs w:val="26"/>
        </w:rPr>
        <w:t>ソーシャルメディア</w:t>
      </w:r>
      <w:r w:rsidR="004D7466">
        <w:rPr>
          <w:rFonts w:ascii="HGｺﾞｼｯｸM" w:cs="MeiryoUI-Bold" w:hint="eastAsia"/>
          <w:bCs/>
          <w:color w:val="000000"/>
          <w:kern w:val="0"/>
          <w:sz w:val="26"/>
          <w:szCs w:val="26"/>
        </w:rPr>
        <w:t>運用ポリシー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2268"/>
        <w:gridCol w:w="7483"/>
      </w:tblGrid>
      <w:tr w:rsidR="00CA4473" w:rsidRPr="00A32D4E" w14:paraId="64BCD1E0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4B223C04" w14:textId="77777777" w:rsidR="00CA4473" w:rsidRPr="00A32D4E" w:rsidRDefault="00950B55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D26BB0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発信</w:t>
            </w:r>
            <w:r w:rsidR="004D7466"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7483" w:type="dxa"/>
            <w:vAlign w:val="center"/>
          </w:tcPr>
          <w:p w14:paraId="7B654C4A" w14:textId="47D6598E" w:rsidR="004D7466" w:rsidRPr="00A32D4E" w:rsidRDefault="008B00E7" w:rsidP="008B00E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 xml:space="preserve">　総務部　財産管理室</w:t>
            </w:r>
          </w:p>
          <w:p w14:paraId="782CAB84" w14:textId="127A42C5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電話：</w:t>
            </w:r>
            <w:r w:rsidR="008B00E7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0172-52-2111</w:t>
            </w:r>
          </w:p>
        </w:tc>
      </w:tr>
      <w:tr w:rsidR="00CA4473" w:rsidRPr="00A32D4E" w14:paraId="0E0A6FB1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3ACC6002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ソーシャルメディアの種類</w:t>
            </w:r>
          </w:p>
        </w:tc>
        <w:tc>
          <w:tcPr>
            <w:tcW w:w="7483" w:type="dxa"/>
            <w:vAlign w:val="center"/>
          </w:tcPr>
          <w:p w14:paraId="4D8BFA34" w14:textId="0C52F4D5" w:rsidR="00CA4473" w:rsidRPr="00A32D4E" w:rsidRDefault="00B01F46" w:rsidP="00B01F46">
            <w:pPr>
              <w:autoSpaceDE w:val="0"/>
              <w:autoSpaceDN w:val="0"/>
              <w:adjustRightInd w:val="0"/>
              <w:spacing w:line="0" w:lineRule="atLeas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B00E7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LINE</w:t>
            </w:r>
          </w:p>
        </w:tc>
      </w:tr>
      <w:tr w:rsidR="004D7466" w:rsidRPr="00A32D4E" w14:paraId="333F3232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416B81C3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アカウント</w:t>
            </w:r>
          </w:p>
        </w:tc>
        <w:tc>
          <w:tcPr>
            <w:tcW w:w="7483" w:type="dxa"/>
            <w:vAlign w:val="center"/>
          </w:tcPr>
          <w:p w14:paraId="545DF2FA" w14:textId="7BB2BD34" w:rsidR="004D7466" w:rsidRPr="00A32D4E" w:rsidRDefault="008B00E7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＠</w:t>
            </w:r>
            <w:proofErr w:type="spellStart"/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  <w:t>uroishicity</w:t>
            </w:r>
            <w:proofErr w:type="spellEnd"/>
          </w:p>
        </w:tc>
      </w:tr>
      <w:tr w:rsidR="004D7466" w:rsidRPr="00A32D4E" w14:paraId="0CD901FE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1A7565AF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登録URL</w:t>
            </w:r>
          </w:p>
        </w:tc>
        <w:tc>
          <w:tcPr>
            <w:tcW w:w="7483" w:type="dxa"/>
            <w:vAlign w:val="center"/>
          </w:tcPr>
          <w:p w14:paraId="24CAA2EC" w14:textId="22A6E7C0" w:rsidR="004D7466" w:rsidRPr="00A32D4E" w:rsidRDefault="008B00E7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  <w:t>ttps://page.line.me/872slqei</w:t>
            </w:r>
          </w:p>
        </w:tc>
      </w:tr>
      <w:tr w:rsidR="00CA4473" w:rsidRPr="00A32D4E" w14:paraId="5E4D415F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7C2E20F8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情報発信の目的</w:t>
            </w:r>
          </w:p>
        </w:tc>
        <w:tc>
          <w:tcPr>
            <w:tcW w:w="7483" w:type="dxa"/>
            <w:vAlign w:val="center"/>
          </w:tcPr>
          <w:p w14:paraId="10B3D709" w14:textId="778D3FBD" w:rsidR="00CA4473" w:rsidRPr="00A32D4E" w:rsidRDefault="00D15101" w:rsidP="00A32D4E">
            <w:pPr>
              <w:autoSpaceDE w:val="0"/>
              <w:autoSpaceDN w:val="0"/>
              <w:adjustRightInd w:val="0"/>
              <w:spacing w:beforeLines="20" w:before="75" w:afterLines="20" w:after="75"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新庁舎建設</w:t>
            </w:r>
            <w:r w:rsidR="008525E1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等の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情報を住民へ広く周知する</w:t>
            </w:r>
          </w:p>
        </w:tc>
      </w:tr>
      <w:tr w:rsidR="00CA4473" w:rsidRPr="00A32D4E" w14:paraId="428F52D4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54D1AFD4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発信情報の内容</w:t>
            </w:r>
          </w:p>
        </w:tc>
        <w:tc>
          <w:tcPr>
            <w:tcW w:w="7483" w:type="dxa"/>
            <w:vAlign w:val="center"/>
          </w:tcPr>
          <w:p w14:paraId="131C5FAE" w14:textId="5A10FDBB" w:rsidR="00CA4473" w:rsidRPr="00A32D4E" w:rsidRDefault="00D15101" w:rsidP="004D7466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新庁舎建設に</w:t>
            </w:r>
            <w:r w:rsidR="00F972AD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関す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る</w:t>
            </w:r>
            <w:r w:rsidR="00F972AD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お知らせ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、庁舎運営に関するアンケート調査の実施</w:t>
            </w:r>
          </w:p>
        </w:tc>
      </w:tr>
      <w:tr w:rsidR="00CA4473" w:rsidRPr="00A32D4E" w14:paraId="22F964C7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0F6966D6" w14:textId="77777777" w:rsidR="00CA4473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運用期間</w:t>
            </w:r>
          </w:p>
        </w:tc>
        <w:tc>
          <w:tcPr>
            <w:tcW w:w="7483" w:type="dxa"/>
            <w:vAlign w:val="center"/>
          </w:tcPr>
          <w:p w14:paraId="599ACEB9" w14:textId="2B47249E" w:rsidR="00CA4473" w:rsidRPr="00A32D4E" w:rsidRDefault="008B00E7" w:rsidP="008B00E7">
            <w:pPr>
              <w:autoSpaceDE w:val="0"/>
              <w:autoSpaceDN w:val="0"/>
              <w:adjustRightInd w:val="0"/>
              <w:spacing w:line="0" w:lineRule="atLeas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令和８年</w:t>
            </w:r>
            <w:bookmarkStart w:id="0" w:name="_GoBack"/>
            <w:bookmarkEnd w:id="0"/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 xml:space="preserve">　当面の間</w:t>
            </w:r>
          </w:p>
        </w:tc>
      </w:tr>
      <w:tr w:rsidR="004D7466" w:rsidRPr="00A32D4E" w14:paraId="3ACCFF51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549BEA67" w14:textId="77777777" w:rsidR="00A71843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書き込みに</w:t>
            </w:r>
          </w:p>
          <w:p w14:paraId="7C7C4F86" w14:textId="77777777" w:rsidR="004D7466" w:rsidRPr="00A32D4E" w:rsidRDefault="004D7466" w:rsidP="00A71843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対する回答</w:t>
            </w:r>
          </w:p>
        </w:tc>
        <w:tc>
          <w:tcPr>
            <w:tcW w:w="7483" w:type="dxa"/>
            <w:vAlign w:val="center"/>
          </w:tcPr>
          <w:p w14:paraId="19F64BD5" w14:textId="77777777" w:rsidR="008B00E7" w:rsidRDefault="008B00E7" w:rsidP="008B00E7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・受信者からの書き込みに対して、原則として返信を行いません。</w:t>
            </w:r>
          </w:p>
          <w:p w14:paraId="54E6F189" w14:textId="18C7D744" w:rsidR="004D7466" w:rsidRPr="00862EAF" w:rsidRDefault="008B00E7" w:rsidP="008B00E7">
            <w:pPr>
              <w:autoSpaceDE w:val="0"/>
              <w:autoSpaceDN w:val="0"/>
              <w:adjustRightInd w:val="0"/>
              <w:spacing w:line="0" w:lineRule="atLeast"/>
              <w:ind w:leftChars="100" w:left="240"/>
              <w:jc w:val="lef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・ご意見・ご質問は、発信所属までご連絡をお願いします。</w:t>
            </w:r>
          </w:p>
        </w:tc>
      </w:tr>
      <w:tr w:rsidR="004D7466" w:rsidRPr="00A32D4E" w14:paraId="70A5A1DC" w14:textId="77777777" w:rsidTr="00D26BB0">
        <w:trPr>
          <w:trHeight w:val="737"/>
        </w:trPr>
        <w:tc>
          <w:tcPr>
            <w:tcW w:w="2268" w:type="dxa"/>
            <w:vAlign w:val="center"/>
          </w:tcPr>
          <w:p w14:paraId="656BAB81" w14:textId="77777777" w:rsidR="004D7466" w:rsidRPr="00A32D4E" w:rsidRDefault="004D7466" w:rsidP="004D7466">
            <w:pPr>
              <w:autoSpaceDE w:val="0"/>
              <w:autoSpaceDN w:val="0"/>
              <w:adjustRightInd w:val="0"/>
              <w:spacing w:line="0" w:lineRule="atLeast"/>
              <w:ind w:leftChars="50" w:left="120" w:rightChars="50" w:right="120"/>
              <w:jc w:val="distribute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  <w:r w:rsidRPr="00A32D4E">
              <w:rPr>
                <w:rFonts w:ascii="HGｺﾞｼｯｸM" w:cs="MeiryoUI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483" w:type="dxa"/>
            <w:vAlign w:val="center"/>
          </w:tcPr>
          <w:p w14:paraId="6E9F4EF9" w14:textId="65809384" w:rsidR="004D7466" w:rsidRPr="00A32D4E" w:rsidRDefault="004D7466" w:rsidP="00FF4D43">
            <w:pPr>
              <w:autoSpaceDE w:val="0"/>
              <w:autoSpaceDN w:val="0"/>
              <w:adjustRightInd w:val="0"/>
              <w:spacing w:line="0" w:lineRule="atLeast"/>
              <w:rPr>
                <w:rFonts w:ascii="HGｺﾞｼｯｸM" w:cs="MeiryoU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3F7B6C" w14:textId="77777777" w:rsidR="00CA4473" w:rsidRPr="00A32D4E" w:rsidRDefault="00CA4473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</w:p>
    <w:p w14:paraId="276E9383" w14:textId="77777777" w:rsidR="00FA4A10" w:rsidRPr="00BC7D55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>１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禁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止行為</w:t>
      </w:r>
    </w:p>
    <w:p w14:paraId="581DC1AF" w14:textId="77777777" w:rsidR="00BC7D55" w:rsidRDefault="00722CED" w:rsidP="00BC7D55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が以下の事項に該当する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を行った場合、予告なく当該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を削除</w:t>
      </w:r>
      <w:r w:rsidR="00A71843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はアカウントのブロック等を</w:t>
      </w:r>
      <w:r w:rsidR="00950B55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行う</w:t>
      </w:r>
      <w:r w:rsidR="00FA4A10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場合がありますので、あらかじめご了承ください。</w:t>
      </w:r>
    </w:p>
    <w:p w14:paraId="089C4027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（1）特定の個人・団体等を誹謗中傷する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もの</w:t>
      </w:r>
    </w:p>
    <w:p w14:paraId="6D55C905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（2）他のユーザーや第三者になりすましたもの</w:t>
      </w:r>
    </w:p>
    <w:p w14:paraId="0F0DAF25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（3）政治、宗教活動を目的と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1B04C854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（4）著作権、商標権、肖像権など本市</w:t>
      </w:r>
      <w:r w:rsidR="00A71843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は第三者の知的所有権を侵害する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もの</w:t>
      </w:r>
    </w:p>
    <w:p w14:paraId="21860699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（5）広告、宣伝、勧誘、営業活動、その他の営利を目的と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2DB7EB62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（6）公序良俗に反するもの</w:t>
      </w:r>
    </w:p>
    <w:p w14:paraId="03CDD33D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（7）本人の承諾なく個人情報を特定・開示・漏えいする等プライバシーを害するもの</w:t>
      </w:r>
    </w:p>
    <w:p w14:paraId="0A2D8D53" w14:textId="77777777" w:rsidR="00FA4A10" w:rsidRPr="00BC7D55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（8）有害なプログラム等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への誘導をするもの</w:t>
      </w:r>
    </w:p>
    <w:p w14:paraId="10936B8B" w14:textId="77777777" w:rsidR="00FA4A10" w:rsidRPr="00A32D4E" w:rsidRDefault="00FA4A10" w:rsidP="00BC7D55">
      <w:pPr>
        <w:autoSpaceDE w:val="0"/>
        <w:autoSpaceDN w:val="0"/>
        <w:adjustRightInd w:val="0"/>
        <w:spacing w:line="0" w:lineRule="atLeast"/>
        <w:ind w:leftChars="110" w:left="264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（9）その他、市公式</w:t>
      </w:r>
      <w:r w:rsidR="00F140E7" w:rsidRPr="00F140E7">
        <w:rPr>
          <w:rFonts w:ascii="HGｺﾞｼｯｸM" w:cs="MeiryoUI" w:hint="eastAsia"/>
          <w:color w:val="000000"/>
          <w:kern w:val="0"/>
          <w:sz w:val="18"/>
          <w:szCs w:val="18"/>
        </w:rPr>
        <w:t>ソーシャルメディア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の運営上、他人に不利益を与えるなど、市が不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適切</w:t>
      </w:r>
      <w:r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と判断</w:t>
      </w:r>
      <w:r w:rsidR="000436F2" w:rsidRPr="00BC7D55">
        <w:rPr>
          <w:rFonts w:ascii="HGｺﾞｼｯｸM" w:cs="MeiryoUI" w:hint="eastAsia"/>
          <w:color w:val="000000"/>
          <w:kern w:val="0"/>
          <w:sz w:val="18"/>
          <w:szCs w:val="18"/>
        </w:rPr>
        <w:t>するもの</w:t>
      </w:r>
    </w:p>
    <w:p w14:paraId="0291646E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２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知的財産権の帰属</w:t>
      </w:r>
    </w:p>
    <w:p w14:paraId="1EC67487" w14:textId="77777777" w:rsidR="00FA4A10" w:rsidRPr="00A32D4E" w:rsidRDefault="00FA4A10" w:rsidP="00A71843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市公式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に掲載しているすべての情報（テキスト、画像等）に関する知的財産権は、</w:t>
      </w:r>
      <w:r w:rsidR="00A32D4E">
        <w:rPr>
          <w:rFonts w:ascii="HGｺﾞｼｯｸM" w:cs="MeiryoUI" w:hint="eastAsia"/>
          <w:color w:val="000000"/>
          <w:kern w:val="0"/>
          <w:sz w:val="18"/>
          <w:szCs w:val="18"/>
        </w:rPr>
        <w:t>黒石市</w:t>
      </w:r>
      <w:r w:rsidR="00A71843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は原作者に帰属します。また、内容について「私的使用のための複製」や「引用」など著作権法上認められた場合を除き、無断で複製・転用することはできません。</w:t>
      </w:r>
    </w:p>
    <w:p w14:paraId="3E712B19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３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免責事項</w:t>
      </w:r>
    </w:p>
    <w:p w14:paraId="168F3693" w14:textId="77777777" w:rsidR="00FA4A10" w:rsidRPr="00A32D4E" w:rsidRDefault="00FA4A10" w:rsidP="00950B55">
      <w:pPr>
        <w:autoSpaceDE w:val="0"/>
        <w:autoSpaceDN w:val="0"/>
        <w:adjustRightInd w:val="0"/>
        <w:spacing w:line="0" w:lineRule="atLeast"/>
        <w:ind w:leftChars="150" w:left="540" w:hangingChars="100" w:hanging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・公式</w:t>
      </w:r>
      <w:r w:rsidR="00F140E7" w:rsidRPr="00F140E7">
        <w:rPr>
          <w:rFonts w:ascii="HGｺﾞｼｯｸM" w:cs="MeiryoUI" w:hint="eastAsia"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の掲載情報については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細心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の注意を払うも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のとし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、市は、当アカウントで発信された情報を用いて、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が行う一切の行為について責任を負いません。</w:t>
      </w:r>
    </w:p>
    <w:p w14:paraId="0F2D6CBD" w14:textId="77777777" w:rsidR="00FA4A10" w:rsidRPr="00A32D4E" w:rsidRDefault="00FA4A10" w:rsidP="00A32D4E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</w:t>
      </w:r>
      <w:r w:rsidR="00950B55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により公式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に対して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発信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された内容等について、一切責任を負いません。</w:t>
      </w:r>
    </w:p>
    <w:p w14:paraId="5CB13F23" w14:textId="77777777" w:rsidR="00FA4A10" w:rsidRPr="00A32D4E" w:rsidRDefault="00FA4A10" w:rsidP="00722CED">
      <w:pPr>
        <w:autoSpaceDE w:val="0"/>
        <w:autoSpaceDN w:val="0"/>
        <w:adjustRightInd w:val="0"/>
        <w:spacing w:line="0" w:lineRule="atLeast"/>
        <w:ind w:leftChars="150" w:left="540" w:hangingChars="100" w:hanging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に関連して、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間</w:t>
      </w:r>
      <w:r w:rsidR="00A71843">
        <w:rPr>
          <w:rFonts w:ascii="HGｺﾞｼｯｸM" w:cs="MeiryoUI" w:hint="eastAsia"/>
          <w:color w:val="000000"/>
          <w:kern w:val="0"/>
          <w:sz w:val="18"/>
          <w:szCs w:val="18"/>
        </w:rPr>
        <w:t>又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は</w:t>
      </w:r>
      <w:r w:rsidR="00722CED" w:rsidRPr="00D26BB0">
        <w:rPr>
          <w:rFonts w:ascii="HGｺﾞｼｯｸM" w:cs="MeiryoUI" w:hint="eastAsia"/>
          <w:color w:val="000000"/>
          <w:kern w:val="0"/>
          <w:sz w:val="18"/>
          <w:szCs w:val="18"/>
        </w:rPr>
        <w:t>受信者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と第三者間でトラブルや紛争が生じた場合も、一切責任を負いません。</w:t>
      </w:r>
    </w:p>
    <w:p w14:paraId="16D00F90" w14:textId="77777777" w:rsidR="00F05167" w:rsidRDefault="00FA4A10" w:rsidP="00F05167">
      <w:pPr>
        <w:autoSpaceDE w:val="0"/>
        <w:autoSpaceDN w:val="0"/>
        <w:adjustRightInd w:val="0"/>
        <w:spacing w:line="0" w:lineRule="atLeast"/>
        <w:ind w:leftChars="150" w:left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・市は、公式</w:t>
      </w:r>
      <w:r w:rsidR="00F05167" w:rsidRPr="00F05167">
        <w:rPr>
          <w:rFonts w:ascii="HGｺﾞｼｯｸM" w:cs="MeiryoUI-Bold" w:hint="eastAsia"/>
          <w:bCs/>
          <w:color w:val="000000"/>
          <w:kern w:val="0"/>
          <w:sz w:val="18"/>
          <w:szCs w:val="18"/>
        </w:rPr>
        <w:t>ソーシャルメディア</w:t>
      </w: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に関連する事</w:t>
      </w:r>
      <w:r w:rsidR="00F05167">
        <w:rPr>
          <w:rFonts w:ascii="HGｺﾞｼｯｸM" w:cs="MeiryoUI" w:hint="eastAsia"/>
          <w:color w:val="000000"/>
          <w:kern w:val="0"/>
          <w:sz w:val="18"/>
          <w:szCs w:val="18"/>
        </w:rPr>
        <w:t>項によって生じた、いかなる損害についても一切の責任を負いませ</w:t>
      </w:r>
    </w:p>
    <w:p w14:paraId="46F1C5BA" w14:textId="77777777" w:rsidR="00FA4A10" w:rsidRPr="00A32D4E" w:rsidRDefault="00F05167" w:rsidP="00F05167">
      <w:pPr>
        <w:autoSpaceDE w:val="0"/>
        <w:autoSpaceDN w:val="0"/>
        <w:adjustRightInd w:val="0"/>
        <w:spacing w:line="0" w:lineRule="atLeast"/>
        <w:ind w:leftChars="150" w:left="360" w:firstLineChars="100" w:firstLine="18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>ん。</w:t>
      </w:r>
    </w:p>
    <w:p w14:paraId="443B562C" w14:textId="77777777" w:rsidR="00FA4A10" w:rsidRPr="00A32D4E" w:rsidRDefault="00A32D4E" w:rsidP="00A32D4E">
      <w:pPr>
        <w:autoSpaceDE w:val="0"/>
        <w:autoSpaceDN w:val="0"/>
        <w:adjustRightInd w:val="0"/>
        <w:spacing w:line="0" w:lineRule="atLeast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>
        <w:rPr>
          <w:rFonts w:ascii="HGｺﾞｼｯｸM" w:cs="MeiryoUI" w:hint="eastAsia"/>
          <w:color w:val="000000"/>
          <w:kern w:val="0"/>
          <w:sz w:val="18"/>
          <w:szCs w:val="18"/>
        </w:rPr>
        <w:t xml:space="preserve">４　</w:t>
      </w:r>
      <w:r w:rsidR="00FA4A10"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その他</w:t>
      </w:r>
    </w:p>
    <w:p w14:paraId="3365BB83" w14:textId="77777777" w:rsidR="00FA4A10" w:rsidRPr="00A32D4E" w:rsidRDefault="00FA4A10" w:rsidP="00A32D4E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HGｺﾞｼｯｸM" w:cs="MeiryoUI"/>
          <w:color w:val="000000"/>
          <w:kern w:val="0"/>
          <w:sz w:val="18"/>
          <w:szCs w:val="18"/>
        </w:rPr>
      </w:pPr>
      <w:r w:rsidRPr="00A32D4E">
        <w:rPr>
          <w:rFonts w:ascii="HGｺﾞｼｯｸM" w:cs="MeiryoUI" w:hint="eastAsia"/>
          <w:color w:val="000000"/>
          <w:kern w:val="0"/>
          <w:sz w:val="18"/>
          <w:szCs w:val="18"/>
        </w:rPr>
        <w:t>この運用ポリシーは、必要に応じて予告なく変更する場合があります。</w:t>
      </w:r>
    </w:p>
    <w:sectPr w:rsidR="00FA4A10" w:rsidRPr="00A32D4E" w:rsidSect="00F05167">
      <w:pgSz w:w="11906" w:h="16838" w:code="9"/>
      <w:pgMar w:top="1418" w:right="1077" w:bottom="851" w:left="1134" w:header="851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C2A6" w14:textId="77777777" w:rsidR="0018135E" w:rsidRDefault="0018135E" w:rsidP="006539E3">
      <w:r>
        <w:separator/>
      </w:r>
    </w:p>
  </w:endnote>
  <w:endnote w:type="continuationSeparator" w:id="0">
    <w:p w14:paraId="1644AAC2" w14:textId="77777777" w:rsidR="0018135E" w:rsidRDefault="0018135E" w:rsidP="0065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UI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eiryoUI-Bold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A2FA1" w14:textId="77777777" w:rsidR="0018135E" w:rsidRDefault="0018135E" w:rsidP="006539E3">
      <w:r>
        <w:separator/>
      </w:r>
    </w:p>
  </w:footnote>
  <w:footnote w:type="continuationSeparator" w:id="0">
    <w:p w14:paraId="075C1CFF" w14:textId="77777777" w:rsidR="0018135E" w:rsidRDefault="0018135E" w:rsidP="0065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10"/>
    <w:rsid w:val="0003340B"/>
    <w:rsid w:val="000436F2"/>
    <w:rsid w:val="00070CDF"/>
    <w:rsid w:val="000975FF"/>
    <w:rsid w:val="001012CC"/>
    <w:rsid w:val="00141BD7"/>
    <w:rsid w:val="001533F7"/>
    <w:rsid w:val="001563DA"/>
    <w:rsid w:val="0018135E"/>
    <w:rsid w:val="001A6551"/>
    <w:rsid w:val="001D5829"/>
    <w:rsid w:val="001E4438"/>
    <w:rsid w:val="00203F43"/>
    <w:rsid w:val="00257556"/>
    <w:rsid w:val="00284143"/>
    <w:rsid w:val="002B49BE"/>
    <w:rsid w:val="002C6F0D"/>
    <w:rsid w:val="00355314"/>
    <w:rsid w:val="003708E5"/>
    <w:rsid w:val="00377E7E"/>
    <w:rsid w:val="004667A5"/>
    <w:rsid w:val="004C3C5D"/>
    <w:rsid w:val="004D7466"/>
    <w:rsid w:val="0050655A"/>
    <w:rsid w:val="00520891"/>
    <w:rsid w:val="00542D8F"/>
    <w:rsid w:val="0054483C"/>
    <w:rsid w:val="00585D20"/>
    <w:rsid w:val="005B4277"/>
    <w:rsid w:val="005F3AAE"/>
    <w:rsid w:val="005F7B30"/>
    <w:rsid w:val="006445BF"/>
    <w:rsid w:val="006539E3"/>
    <w:rsid w:val="00657233"/>
    <w:rsid w:val="006F7225"/>
    <w:rsid w:val="00722CED"/>
    <w:rsid w:val="00753052"/>
    <w:rsid w:val="00767962"/>
    <w:rsid w:val="00767E9F"/>
    <w:rsid w:val="007A62EC"/>
    <w:rsid w:val="007E7232"/>
    <w:rsid w:val="007E78E4"/>
    <w:rsid w:val="00811EA8"/>
    <w:rsid w:val="008525E1"/>
    <w:rsid w:val="00862EAF"/>
    <w:rsid w:val="008B00E7"/>
    <w:rsid w:val="00950B55"/>
    <w:rsid w:val="009863E5"/>
    <w:rsid w:val="009B238E"/>
    <w:rsid w:val="00A1010A"/>
    <w:rsid w:val="00A254BB"/>
    <w:rsid w:val="00A32D4E"/>
    <w:rsid w:val="00A4735D"/>
    <w:rsid w:val="00A71843"/>
    <w:rsid w:val="00A97C5C"/>
    <w:rsid w:val="00B01F46"/>
    <w:rsid w:val="00B34C1C"/>
    <w:rsid w:val="00B410BE"/>
    <w:rsid w:val="00B52D9E"/>
    <w:rsid w:val="00B87143"/>
    <w:rsid w:val="00BC7D55"/>
    <w:rsid w:val="00BD1A14"/>
    <w:rsid w:val="00BE784A"/>
    <w:rsid w:val="00C23ABD"/>
    <w:rsid w:val="00C32617"/>
    <w:rsid w:val="00C53B38"/>
    <w:rsid w:val="00C64C4E"/>
    <w:rsid w:val="00C72526"/>
    <w:rsid w:val="00CA4473"/>
    <w:rsid w:val="00D027EA"/>
    <w:rsid w:val="00D04CC4"/>
    <w:rsid w:val="00D15101"/>
    <w:rsid w:val="00D26BB0"/>
    <w:rsid w:val="00D30B38"/>
    <w:rsid w:val="00D33336"/>
    <w:rsid w:val="00D97543"/>
    <w:rsid w:val="00DB2B41"/>
    <w:rsid w:val="00E30BB2"/>
    <w:rsid w:val="00E40B2A"/>
    <w:rsid w:val="00E827DB"/>
    <w:rsid w:val="00E9237E"/>
    <w:rsid w:val="00EA1E91"/>
    <w:rsid w:val="00EC7855"/>
    <w:rsid w:val="00ED3C46"/>
    <w:rsid w:val="00ED3FFD"/>
    <w:rsid w:val="00EF6913"/>
    <w:rsid w:val="00F010A5"/>
    <w:rsid w:val="00F05167"/>
    <w:rsid w:val="00F140E7"/>
    <w:rsid w:val="00F55DA1"/>
    <w:rsid w:val="00F95082"/>
    <w:rsid w:val="00F972AD"/>
    <w:rsid w:val="00FA4A10"/>
    <w:rsid w:val="00FC1685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7D8FC"/>
  <w15:chartTrackingRefBased/>
  <w15:docId w15:val="{E6DD38BD-D424-4AB9-BF18-F1BCCFB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9E3"/>
  </w:style>
  <w:style w:type="paragraph" w:styleId="a6">
    <w:name w:val="footer"/>
    <w:basedOn w:val="a"/>
    <w:link w:val="a7"/>
    <w:uiPriority w:val="99"/>
    <w:unhideWhenUsed/>
    <w:rsid w:val="00653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9E3"/>
  </w:style>
  <w:style w:type="paragraph" w:styleId="a8">
    <w:name w:val="Balloon Text"/>
    <w:basedOn w:val="a"/>
    <w:link w:val="a9"/>
    <w:uiPriority w:val="99"/>
    <w:semiHidden/>
    <w:unhideWhenUsed/>
    <w:rsid w:val="0054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71E7-DE1B-4E30-8E81-F2DF4E0A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二川原 瑞基</cp:lastModifiedBy>
  <cp:revision>8</cp:revision>
  <cp:lastPrinted>2025-08-26T02:36:00Z</cp:lastPrinted>
  <dcterms:created xsi:type="dcterms:W3CDTF">2025-08-22T01:47:00Z</dcterms:created>
  <dcterms:modified xsi:type="dcterms:W3CDTF">2026-01-09T00:19:00Z</dcterms:modified>
</cp:coreProperties>
</file>