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852" w:rsidRPr="009F2B79" w:rsidRDefault="00741852" w:rsidP="00741852">
      <w:pPr>
        <w:pStyle w:val="a3"/>
        <w:jc w:val="right"/>
        <w:rPr>
          <w:rFonts w:hAnsi="ＭＳ 明朝"/>
          <w:sz w:val="22"/>
          <w:szCs w:val="18"/>
        </w:rPr>
      </w:pPr>
      <w:r w:rsidRPr="009F2B79">
        <w:rPr>
          <w:rFonts w:hAnsi="ＭＳ 明朝" w:hint="eastAsia"/>
          <w:sz w:val="22"/>
          <w:szCs w:val="18"/>
        </w:rPr>
        <w:t>【様式</w:t>
      </w:r>
      <w:r>
        <w:rPr>
          <w:rFonts w:hAnsi="ＭＳ 明朝" w:hint="eastAsia"/>
          <w:sz w:val="22"/>
          <w:szCs w:val="18"/>
        </w:rPr>
        <w:t>３－１</w:t>
      </w:r>
      <w:r w:rsidRPr="009F2B79">
        <w:rPr>
          <w:rFonts w:hAnsi="ＭＳ 明朝" w:hint="eastAsia"/>
          <w:sz w:val="22"/>
          <w:szCs w:val="18"/>
        </w:rPr>
        <w:t>】</w:t>
      </w:r>
    </w:p>
    <w:p w:rsidR="00741852" w:rsidRPr="00BC6284" w:rsidRDefault="00741852" w:rsidP="00741852">
      <w:pPr>
        <w:jc w:val="center"/>
        <w:rPr>
          <w:rFonts w:hAnsi="ＭＳ 明朝"/>
          <w:b/>
          <w:sz w:val="28"/>
          <w:szCs w:val="28"/>
        </w:rPr>
      </w:pPr>
      <w:r w:rsidRPr="009E6FEC">
        <w:rPr>
          <w:rFonts w:hAnsi="ＭＳ 明朝" w:hint="eastAsia"/>
          <w:b/>
          <w:kern w:val="0"/>
          <w:sz w:val="28"/>
          <w:szCs w:val="28"/>
        </w:rPr>
        <w:t>エントリーシート</w:t>
      </w:r>
    </w:p>
    <w:p w:rsidR="00741852" w:rsidRPr="00BC6284" w:rsidRDefault="00741852" w:rsidP="00741852">
      <w:pPr>
        <w:jc w:val="center"/>
        <w:rPr>
          <w:rFonts w:hAnsi="ＭＳ 明朝"/>
        </w:rPr>
      </w:pPr>
      <w:r w:rsidRPr="0044760B">
        <w:rPr>
          <w:rFonts w:hAnsi="ＭＳ 明朝" w:hint="eastAsia"/>
        </w:rPr>
        <w:t>令和７年度黒石市旧西谷家住宅の利活用に向けた</w:t>
      </w:r>
      <w:r w:rsidRPr="00BC6284">
        <w:rPr>
          <w:rFonts w:hAnsi="ＭＳ 明朝" w:hint="eastAsia"/>
        </w:rPr>
        <w:t>サウンディング型市場調査</w:t>
      </w:r>
    </w:p>
    <w:p w:rsidR="00741852" w:rsidRPr="00BC6284" w:rsidRDefault="00741852" w:rsidP="00741852">
      <w:pPr>
        <w:jc w:val="right"/>
        <w:rPr>
          <w:rFonts w:hAnsi="ＭＳ 明朝"/>
        </w:rPr>
      </w:pPr>
      <w:r w:rsidRPr="00BC6284">
        <w:rPr>
          <w:rFonts w:hAnsi="ＭＳ 明朝" w:hint="eastAsia"/>
        </w:rPr>
        <w:t>令和</w:t>
      </w:r>
      <w:r>
        <w:rPr>
          <w:rFonts w:hAnsi="ＭＳ 明朝" w:hint="eastAsia"/>
        </w:rPr>
        <w:t>７</w:t>
      </w:r>
      <w:r w:rsidRPr="00BC6284">
        <w:rPr>
          <w:rFonts w:hAnsi="ＭＳ 明朝" w:hint="eastAsia"/>
        </w:rPr>
        <w:t>年</w:t>
      </w:r>
      <w:r>
        <w:rPr>
          <w:rFonts w:hAnsi="ＭＳ 明朝" w:hint="eastAsia"/>
        </w:rPr>
        <w:t xml:space="preserve">　</w:t>
      </w:r>
      <w:r w:rsidRPr="00BC6284">
        <w:rPr>
          <w:rFonts w:hAnsi="ＭＳ 明朝" w:hint="eastAsia"/>
        </w:rPr>
        <w:t xml:space="preserve">　月</w:t>
      </w:r>
      <w:r>
        <w:rPr>
          <w:rFonts w:hAnsi="ＭＳ 明朝" w:hint="eastAsia"/>
        </w:rPr>
        <w:t xml:space="preserve">　</w:t>
      </w:r>
      <w:r w:rsidRPr="00BC6284">
        <w:rPr>
          <w:rFonts w:hAnsi="ＭＳ 明朝" w:hint="eastAsia"/>
        </w:rPr>
        <w:t xml:space="preserve">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539"/>
        <w:gridCol w:w="420"/>
        <w:gridCol w:w="1115"/>
        <w:gridCol w:w="557"/>
        <w:gridCol w:w="420"/>
        <w:gridCol w:w="420"/>
        <w:gridCol w:w="1115"/>
        <w:gridCol w:w="1813"/>
        <w:gridCol w:w="2125"/>
      </w:tblGrid>
      <w:tr w:rsidR="00741852" w:rsidRPr="005B5BD2" w:rsidTr="00862AA6">
        <w:trPr>
          <w:trHeight w:val="340"/>
        </w:trPr>
        <w:tc>
          <w:tcPr>
            <w:tcW w:w="675" w:type="dxa"/>
            <w:vMerge w:val="restart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参加者</w:t>
            </w:r>
          </w:p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（グループの場合は代表法人について記入の上、グループ名及び構成法人名もご記入ください。）</w:t>
            </w: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名称</w:t>
            </w:r>
          </w:p>
        </w:tc>
        <w:tc>
          <w:tcPr>
            <w:tcW w:w="2551" w:type="dxa"/>
            <w:gridSpan w:val="4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代表者</w:t>
            </w:r>
          </w:p>
        </w:tc>
        <w:tc>
          <w:tcPr>
            <w:tcW w:w="2158" w:type="dxa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6552" w:type="dxa"/>
            <w:gridSpan w:val="6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設立</w:t>
            </w:r>
          </w:p>
        </w:tc>
        <w:tc>
          <w:tcPr>
            <w:tcW w:w="2551" w:type="dxa"/>
            <w:gridSpan w:val="4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  <w:r w:rsidRPr="005B5BD2">
              <w:rPr>
                <w:rFonts w:hAnsi="ＭＳ 明朝" w:hint="eastAsia"/>
                <w:sz w:val="18"/>
                <w:szCs w:val="18"/>
              </w:rPr>
              <w:t>西暦　　　　　　　年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資本金</w:t>
            </w:r>
          </w:p>
        </w:tc>
        <w:tc>
          <w:tcPr>
            <w:tcW w:w="2158" w:type="dxa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社員数</w:t>
            </w:r>
          </w:p>
        </w:tc>
        <w:tc>
          <w:tcPr>
            <w:tcW w:w="6552" w:type="dxa"/>
            <w:gridSpan w:val="6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  <w:r w:rsidRPr="005B5BD2">
              <w:rPr>
                <w:rFonts w:hAnsi="ＭＳ 明朝" w:hint="eastAsia"/>
                <w:sz w:val="18"/>
                <w:szCs w:val="18"/>
              </w:rPr>
              <w:t>約　　　　　　　　　　人（西暦　　　年　　　月　　　日現在）</w:t>
            </w: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主事業</w:t>
            </w:r>
          </w:p>
        </w:tc>
        <w:tc>
          <w:tcPr>
            <w:tcW w:w="2551" w:type="dxa"/>
            <w:gridSpan w:val="4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業種</w:t>
            </w:r>
          </w:p>
        </w:tc>
        <w:tc>
          <w:tcPr>
            <w:tcW w:w="2158" w:type="dxa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青森県内の事業所等の設置</w:t>
            </w:r>
          </w:p>
        </w:tc>
        <w:tc>
          <w:tcPr>
            <w:tcW w:w="1984" w:type="dxa"/>
            <w:gridSpan w:val="3"/>
            <w:vAlign w:val="center"/>
          </w:tcPr>
          <w:p w:rsidR="00741852" w:rsidRPr="005B5BD2" w:rsidRDefault="00741852" w:rsidP="00862AA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B5BD2">
              <w:rPr>
                <w:rFonts w:hAnsi="ＭＳ 明朝" w:hint="eastAsia"/>
                <w:sz w:val="18"/>
                <w:szCs w:val="18"/>
              </w:rPr>
              <w:t>有 ・ 無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黒石市入札参加資格登録</w:t>
            </w:r>
          </w:p>
        </w:tc>
        <w:tc>
          <w:tcPr>
            <w:tcW w:w="2158" w:type="dxa"/>
            <w:vAlign w:val="center"/>
          </w:tcPr>
          <w:p w:rsidR="00741852" w:rsidRPr="005B5BD2" w:rsidRDefault="00741852" w:rsidP="00862AA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B5BD2">
              <w:rPr>
                <w:rFonts w:hAnsi="ＭＳ 明朝" w:hint="eastAsia"/>
                <w:sz w:val="18"/>
                <w:szCs w:val="18"/>
              </w:rPr>
              <w:t>有 ・ 無</w:t>
            </w: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グループ名</w:t>
            </w:r>
          </w:p>
        </w:tc>
        <w:tc>
          <w:tcPr>
            <w:tcW w:w="6552" w:type="dxa"/>
            <w:gridSpan w:val="6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構成法人名</w:t>
            </w:r>
          </w:p>
        </w:tc>
        <w:tc>
          <w:tcPr>
            <w:tcW w:w="6552" w:type="dxa"/>
            <w:gridSpan w:val="6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参加意向分類</w:t>
            </w:r>
          </w:p>
        </w:tc>
        <w:tc>
          <w:tcPr>
            <w:tcW w:w="6552" w:type="dxa"/>
            <w:gridSpan w:val="6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申込み担当者（連絡窓口）</w:t>
            </w: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551" w:type="dxa"/>
            <w:gridSpan w:val="4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2158" w:type="dxa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Eメール</w:t>
            </w:r>
          </w:p>
        </w:tc>
        <w:tc>
          <w:tcPr>
            <w:tcW w:w="6552" w:type="dxa"/>
            <w:gridSpan w:val="6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</w:t>
            </w:r>
          </w:p>
        </w:tc>
        <w:tc>
          <w:tcPr>
            <w:tcW w:w="2551" w:type="dxa"/>
            <w:gridSpan w:val="4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FAX</w:t>
            </w:r>
          </w:p>
        </w:tc>
        <w:tc>
          <w:tcPr>
            <w:tcW w:w="2158" w:type="dxa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 w:val="restart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</w:p>
        </w:tc>
        <w:tc>
          <w:tcPr>
            <w:tcW w:w="9671" w:type="dxa"/>
            <w:gridSpan w:val="9"/>
            <w:shd w:val="clear" w:color="auto" w:fill="F2F2F2"/>
            <w:vAlign w:val="center"/>
          </w:tcPr>
          <w:p w:rsidR="00741852" w:rsidRPr="00FF4F24" w:rsidRDefault="00741852" w:rsidP="00862AA6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対話可能な日程について、令和７年12月16日（</w:t>
            </w:r>
            <w:r w:rsidR="00883A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火</w:t>
            </w: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）・17日（</w:t>
            </w:r>
            <w:r w:rsidR="00883A1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水</w:t>
            </w: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）の中からご記入願います。</w:t>
            </w: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5B5BD2" w:rsidRDefault="00741852" w:rsidP="00862AA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希望日/希望時間帯（□にチェック）</w:t>
            </w:r>
          </w:p>
        </w:tc>
        <w:tc>
          <w:tcPr>
            <w:tcW w:w="5560" w:type="dxa"/>
            <w:gridSpan w:val="4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備考（連絡事項等があればご記入下さい）</w:t>
            </w: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5B5BD2" w:rsidRDefault="00741852" w:rsidP="00862AA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vAlign w:val="center"/>
          </w:tcPr>
          <w:p w:rsidR="00741852" w:rsidRPr="005B5BD2" w:rsidRDefault="00741852" w:rsidP="00862AA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B5BD2">
              <w:rPr>
                <w:rFonts w:hAnsi="ＭＳ 明朝" w:hint="eastAsia"/>
                <w:sz w:val="18"/>
                <w:szCs w:val="18"/>
              </w:rPr>
              <w:t>12月　　日（　　）／□午前　□午後</w:t>
            </w:r>
          </w:p>
        </w:tc>
        <w:tc>
          <w:tcPr>
            <w:tcW w:w="5560" w:type="dxa"/>
            <w:gridSpan w:val="4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5B5BD2" w:rsidRDefault="00741852" w:rsidP="00862AA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111" w:type="dxa"/>
            <w:gridSpan w:val="5"/>
            <w:vAlign w:val="center"/>
          </w:tcPr>
          <w:p w:rsidR="00741852" w:rsidRPr="005B5BD2" w:rsidRDefault="00741852" w:rsidP="00862AA6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5B5BD2">
              <w:rPr>
                <w:rFonts w:hAnsi="ＭＳ 明朝" w:hint="eastAsia"/>
                <w:sz w:val="18"/>
                <w:szCs w:val="18"/>
              </w:rPr>
              <w:t>12月　　日（　　）／□午前　□午後</w:t>
            </w:r>
          </w:p>
        </w:tc>
        <w:tc>
          <w:tcPr>
            <w:tcW w:w="5560" w:type="dxa"/>
            <w:gridSpan w:val="4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 w:val="restart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</w:t>
            </w:r>
          </w:p>
        </w:tc>
        <w:tc>
          <w:tcPr>
            <w:tcW w:w="9671" w:type="dxa"/>
            <w:gridSpan w:val="9"/>
            <w:shd w:val="clear" w:color="auto" w:fill="F2F2F2"/>
            <w:vAlign w:val="center"/>
          </w:tcPr>
          <w:p w:rsidR="00741852" w:rsidRPr="00FF4F24" w:rsidRDefault="00741852" w:rsidP="00862AA6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対話への出席予定者についてご記入願います。</w:t>
            </w: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5B5BD2" w:rsidRDefault="00741852" w:rsidP="00862AA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2551" w:type="dxa"/>
            <w:gridSpan w:val="4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役割</w:t>
            </w:r>
          </w:p>
        </w:tc>
        <w:tc>
          <w:tcPr>
            <w:tcW w:w="5135" w:type="dxa"/>
            <w:gridSpan w:val="3"/>
            <w:shd w:val="clear" w:color="auto" w:fill="F2F2F2"/>
            <w:vAlign w:val="center"/>
          </w:tcPr>
          <w:p w:rsidR="00741852" w:rsidRPr="00FF4F24" w:rsidRDefault="00741852" w:rsidP="00862AA6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F4F2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法人名（グループ参加の場合）・部署名・役職等</w:t>
            </w: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41852" w:rsidRPr="005B5BD2" w:rsidRDefault="00741852" w:rsidP="00862AA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41852" w:rsidRPr="005B5BD2" w:rsidRDefault="00741852" w:rsidP="00862AA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41852" w:rsidRPr="005B5BD2" w:rsidRDefault="00741852" w:rsidP="00862AA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41852" w:rsidRPr="005B5BD2" w:rsidRDefault="00741852" w:rsidP="00862AA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  <w:tr w:rsidR="00741852" w:rsidRPr="005B5BD2" w:rsidTr="00862AA6">
        <w:trPr>
          <w:trHeight w:val="340"/>
        </w:trPr>
        <w:tc>
          <w:tcPr>
            <w:tcW w:w="675" w:type="dxa"/>
            <w:vMerge/>
            <w:shd w:val="clear" w:color="auto" w:fill="F2F2F2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41852" w:rsidRPr="005B5BD2" w:rsidRDefault="00741852" w:rsidP="00862AA6">
            <w:pPr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1" w:type="dxa"/>
            <w:gridSpan w:val="4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5135" w:type="dxa"/>
            <w:gridSpan w:val="3"/>
            <w:vAlign w:val="center"/>
          </w:tcPr>
          <w:p w:rsidR="00741852" w:rsidRPr="005B5BD2" w:rsidRDefault="00741852" w:rsidP="00862AA6">
            <w:pPr>
              <w:jc w:val="left"/>
              <w:rPr>
                <w:rFonts w:hAnsi="ＭＳ 明朝"/>
                <w:sz w:val="18"/>
                <w:szCs w:val="18"/>
              </w:rPr>
            </w:pPr>
          </w:p>
        </w:tc>
      </w:tr>
    </w:tbl>
    <w:p w:rsidR="00741852" w:rsidRPr="002D47ED" w:rsidRDefault="00741852" w:rsidP="00741852">
      <w:pPr>
        <w:ind w:left="567" w:hangingChars="315" w:hanging="567"/>
        <w:rPr>
          <w:rFonts w:hAnsi="ＭＳ 明朝"/>
          <w:color w:val="000000"/>
          <w:sz w:val="18"/>
          <w:szCs w:val="18"/>
        </w:rPr>
      </w:pPr>
      <w:r w:rsidRPr="002D47ED">
        <w:rPr>
          <w:rFonts w:hAnsi="ＭＳ 明朝" w:hint="eastAsia"/>
          <w:color w:val="000000"/>
          <w:sz w:val="18"/>
          <w:szCs w:val="18"/>
        </w:rPr>
        <w:t>（注意事項）</w:t>
      </w:r>
    </w:p>
    <w:p w:rsidR="00741852" w:rsidRPr="003534ED" w:rsidRDefault="00741852" w:rsidP="00741852">
      <w:pPr>
        <w:spacing w:line="300" w:lineRule="exact"/>
        <w:ind w:left="320" w:hangingChars="200" w:hanging="320"/>
        <w:rPr>
          <w:rFonts w:hAnsi="ＭＳ 明朝"/>
          <w:color w:val="000000"/>
          <w:sz w:val="16"/>
          <w:szCs w:val="16"/>
        </w:rPr>
      </w:pPr>
      <w:r w:rsidRPr="003534ED">
        <w:rPr>
          <w:rFonts w:hAnsi="ＭＳ 明朝" w:hint="eastAsia"/>
          <w:color w:val="000000"/>
          <w:sz w:val="16"/>
          <w:szCs w:val="16"/>
        </w:rPr>
        <w:t>１：</w:t>
      </w:r>
      <w:r w:rsidRPr="005B5BD2">
        <w:rPr>
          <w:rFonts w:hAnsi="ＭＳ 明朝" w:hint="eastAsia"/>
          <w:color w:val="000000"/>
          <w:sz w:val="16"/>
          <w:szCs w:val="16"/>
        </w:rPr>
        <w:t>サウンディングエントリーシート受付期間</w:t>
      </w:r>
      <w:r w:rsidRPr="003534ED">
        <w:rPr>
          <w:rFonts w:hAnsi="ＭＳ 明朝" w:hint="eastAsia"/>
          <w:color w:val="000000"/>
          <w:sz w:val="16"/>
          <w:szCs w:val="16"/>
        </w:rPr>
        <w:t>の受付期間は、令和７年12月10日（水）</w:t>
      </w:r>
      <w:r w:rsidR="00D238F7">
        <w:rPr>
          <w:rFonts w:hAnsi="ＭＳ 明朝" w:hint="eastAsia"/>
          <w:color w:val="000000"/>
          <w:sz w:val="16"/>
          <w:szCs w:val="16"/>
        </w:rPr>
        <w:t>1</w:t>
      </w:r>
      <w:r w:rsidR="00D238F7">
        <w:rPr>
          <w:rFonts w:hAnsi="ＭＳ 明朝"/>
          <w:color w:val="000000"/>
          <w:sz w:val="16"/>
          <w:szCs w:val="16"/>
        </w:rPr>
        <w:t>7</w:t>
      </w:r>
      <w:r w:rsidR="00D238F7">
        <w:rPr>
          <w:rFonts w:hAnsi="ＭＳ 明朝" w:hint="eastAsia"/>
          <w:color w:val="000000"/>
          <w:sz w:val="16"/>
          <w:szCs w:val="16"/>
        </w:rPr>
        <w:t>時</w:t>
      </w:r>
      <w:r w:rsidRPr="003534ED">
        <w:rPr>
          <w:rFonts w:hAnsi="ＭＳ 明朝" w:hint="eastAsia"/>
          <w:color w:val="000000"/>
          <w:sz w:val="16"/>
          <w:szCs w:val="16"/>
        </w:rPr>
        <w:t>までです。</w:t>
      </w:r>
    </w:p>
    <w:p w:rsidR="00741852" w:rsidRPr="003534ED" w:rsidRDefault="00741852" w:rsidP="00741852">
      <w:pPr>
        <w:spacing w:line="300" w:lineRule="exact"/>
        <w:ind w:left="320" w:hangingChars="200" w:hanging="320"/>
        <w:rPr>
          <w:rFonts w:hAnsi="ＭＳ 明朝"/>
          <w:color w:val="000000"/>
          <w:sz w:val="16"/>
          <w:szCs w:val="16"/>
        </w:rPr>
      </w:pPr>
      <w:r w:rsidRPr="003534ED">
        <w:rPr>
          <w:rFonts w:hAnsi="ＭＳ 明朝" w:hint="eastAsia"/>
          <w:color w:val="000000"/>
          <w:sz w:val="16"/>
          <w:szCs w:val="16"/>
        </w:rPr>
        <w:t>２：本様式を担当課のメールアドレス（</w:t>
      </w:r>
      <w:r w:rsidRPr="005B5BD2">
        <w:rPr>
          <w:rFonts w:hAnsi="ＭＳ 明朝"/>
          <w:color w:val="000000"/>
          <w:spacing w:val="20"/>
          <w:sz w:val="16"/>
          <w:szCs w:val="16"/>
        </w:rPr>
        <w:t>kankoushinkou@city.kuroishi.aomori.jp</w:t>
      </w:r>
      <w:r w:rsidRPr="003534ED">
        <w:rPr>
          <w:rFonts w:hAnsi="ＭＳ 明朝" w:hint="eastAsia"/>
          <w:color w:val="000000"/>
          <w:sz w:val="16"/>
          <w:szCs w:val="16"/>
        </w:rPr>
        <w:t>）に送信してください。</w:t>
      </w:r>
      <w:bookmarkStart w:id="0" w:name="_GoBack"/>
      <w:bookmarkEnd w:id="0"/>
    </w:p>
    <w:p w:rsidR="00741852" w:rsidRPr="003534ED" w:rsidRDefault="00741852" w:rsidP="00741852">
      <w:pPr>
        <w:spacing w:line="300" w:lineRule="exact"/>
        <w:ind w:leftChars="199" w:left="572" w:hangingChars="96" w:hanging="154"/>
        <w:rPr>
          <w:rFonts w:hAnsi="ＭＳ 明朝"/>
          <w:color w:val="000000"/>
          <w:sz w:val="16"/>
          <w:szCs w:val="16"/>
        </w:rPr>
      </w:pPr>
      <w:r w:rsidRPr="003534ED">
        <w:rPr>
          <w:rFonts w:hAnsi="ＭＳ 明朝" w:hint="eastAsia"/>
          <w:color w:val="000000"/>
          <w:sz w:val="16"/>
          <w:szCs w:val="16"/>
        </w:rPr>
        <w:t>※</w:t>
      </w:r>
      <w:r w:rsidRPr="005B5BD2">
        <w:rPr>
          <w:rFonts w:hAnsi="ＭＳ 明朝" w:hint="eastAsia"/>
          <w:color w:val="000000"/>
          <w:sz w:val="16"/>
          <w:szCs w:val="16"/>
        </w:rPr>
        <w:t>参加者（グループでの申込の場合は、構成する企業全て）が申込時点で</w:t>
      </w:r>
      <w:r w:rsidRPr="002D47ED">
        <w:rPr>
          <w:rFonts w:hAnsi="ＭＳ 明朝" w:hint="eastAsia"/>
          <w:color w:val="000000"/>
          <w:sz w:val="16"/>
          <w:szCs w:val="16"/>
        </w:rPr>
        <w:t>令和７年度黒石市入札参加資格者名簿</w:t>
      </w:r>
      <w:r>
        <w:rPr>
          <w:rFonts w:hAnsi="ＭＳ 明朝" w:hint="eastAsia"/>
          <w:color w:val="000000"/>
          <w:sz w:val="16"/>
          <w:szCs w:val="16"/>
        </w:rPr>
        <w:t>に登録されていない</w:t>
      </w:r>
      <w:r w:rsidRPr="005B5BD2">
        <w:rPr>
          <w:rFonts w:hAnsi="ＭＳ 明朝" w:hint="eastAsia"/>
          <w:color w:val="000000"/>
          <w:sz w:val="16"/>
          <w:szCs w:val="16"/>
        </w:rPr>
        <w:t>場合には、本様式と一緒に参加誓約書も提出してください。</w:t>
      </w:r>
    </w:p>
    <w:p w:rsidR="00741852" w:rsidRPr="003534ED" w:rsidRDefault="00741852" w:rsidP="00741852">
      <w:pPr>
        <w:spacing w:line="300" w:lineRule="exact"/>
        <w:ind w:left="320" w:hangingChars="200" w:hanging="320"/>
        <w:rPr>
          <w:rFonts w:hAnsi="ＭＳ 明朝"/>
          <w:color w:val="000000"/>
          <w:sz w:val="16"/>
          <w:szCs w:val="16"/>
        </w:rPr>
      </w:pPr>
      <w:r w:rsidRPr="003534ED">
        <w:rPr>
          <w:rFonts w:hAnsi="ＭＳ 明朝" w:hint="eastAsia"/>
          <w:color w:val="000000"/>
          <w:sz w:val="16"/>
          <w:szCs w:val="16"/>
        </w:rPr>
        <w:t>３：メール送信の際は、必ず件名に「現地見学会申込（法人名）」を記載してください。メール送信後、担当課に受信確認の電話（</w:t>
      </w:r>
      <w:r w:rsidRPr="005B5BD2">
        <w:rPr>
          <w:rFonts w:hAnsi="ＭＳ 明朝" w:hint="eastAsia"/>
          <w:color w:val="000000"/>
          <w:sz w:val="16"/>
          <w:szCs w:val="16"/>
        </w:rPr>
        <w:t>0172-52-2111（内線646）</w:t>
      </w:r>
      <w:r w:rsidRPr="003534ED">
        <w:rPr>
          <w:rFonts w:hAnsi="ＭＳ 明朝" w:hint="eastAsia"/>
          <w:color w:val="000000"/>
          <w:sz w:val="16"/>
          <w:szCs w:val="16"/>
        </w:rPr>
        <w:t>）をしてください。</w:t>
      </w:r>
    </w:p>
    <w:p w:rsidR="00741852" w:rsidRPr="003534ED" w:rsidRDefault="00741852" w:rsidP="00741852">
      <w:pPr>
        <w:spacing w:line="300" w:lineRule="exact"/>
        <w:ind w:left="320" w:hangingChars="200" w:hanging="320"/>
        <w:rPr>
          <w:rFonts w:hAnsi="ＭＳ 明朝"/>
          <w:color w:val="000000"/>
          <w:sz w:val="16"/>
          <w:szCs w:val="16"/>
        </w:rPr>
      </w:pPr>
      <w:r w:rsidRPr="003534ED">
        <w:rPr>
          <w:rFonts w:hAnsi="ＭＳ 明朝" w:hint="eastAsia"/>
          <w:color w:val="000000"/>
          <w:sz w:val="16"/>
          <w:szCs w:val="16"/>
        </w:rPr>
        <w:t>４：</w:t>
      </w:r>
      <w:r w:rsidRPr="002D47ED">
        <w:rPr>
          <w:rFonts w:hAnsi="ＭＳ 明朝" w:hint="eastAsia"/>
          <w:color w:val="000000"/>
          <w:sz w:val="16"/>
          <w:szCs w:val="16"/>
        </w:rPr>
        <w:t>対話の時間については、午前（９～12時）と午後（13～17時）の間で調整させていただきますが、ご希望に添えない場合もありますので、ご承知おきください。</w:t>
      </w:r>
    </w:p>
    <w:p w:rsidR="00741852" w:rsidRDefault="00741852" w:rsidP="00741852">
      <w:pPr>
        <w:spacing w:line="300" w:lineRule="exact"/>
        <w:ind w:left="320" w:hangingChars="200" w:hanging="320"/>
        <w:rPr>
          <w:rFonts w:hAnsi="ＭＳ 明朝"/>
          <w:color w:val="000000"/>
          <w:sz w:val="16"/>
          <w:szCs w:val="16"/>
        </w:rPr>
      </w:pPr>
      <w:r w:rsidRPr="003534ED">
        <w:rPr>
          <w:rFonts w:hAnsi="ＭＳ 明朝" w:hint="eastAsia"/>
          <w:color w:val="000000"/>
          <w:sz w:val="16"/>
          <w:szCs w:val="16"/>
        </w:rPr>
        <w:t>５：悪天候</w:t>
      </w:r>
      <w:r w:rsidRPr="002D47ED">
        <w:rPr>
          <w:rFonts w:hAnsi="ＭＳ 明朝" w:hint="eastAsia"/>
          <w:color w:val="000000"/>
          <w:sz w:val="16"/>
          <w:szCs w:val="16"/>
        </w:rPr>
        <w:t>受付期間終了後、調整結果等をメール等でご連絡いたします。</w:t>
      </w:r>
    </w:p>
    <w:p w:rsidR="00741852" w:rsidRDefault="00741852" w:rsidP="00741852">
      <w:pPr>
        <w:spacing w:line="300" w:lineRule="exact"/>
        <w:ind w:left="320" w:hangingChars="200" w:hanging="320"/>
        <w:rPr>
          <w:rFonts w:hAnsi="ＭＳ 明朝"/>
          <w:color w:val="000000"/>
          <w:sz w:val="16"/>
          <w:szCs w:val="16"/>
        </w:rPr>
      </w:pPr>
      <w:r>
        <w:rPr>
          <w:rFonts w:hAnsi="ＭＳ 明朝" w:hint="eastAsia"/>
          <w:color w:val="000000"/>
          <w:sz w:val="16"/>
          <w:szCs w:val="16"/>
        </w:rPr>
        <w:t>６：</w:t>
      </w:r>
      <w:r w:rsidRPr="002D47ED">
        <w:rPr>
          <w:rFonts w:hAnsi="ＭＳ 明朝" w:hint="eastAsia"/>
          <w:color w:val="000000"/>
          <w:sz w:val="16"/>
          <w:szCs w:val="16"/>
        </w:rPr>
        <w:t>出席者は、５名以内（グループの場合も同様）でお願いいたします。</w:t>
      </w:r>
    </w:p>
    <w:p w:rsidR="00175DE7" w:rsidRPr="00741852" w:rsidRDefault="00741852" w:rsidP="00741852">
      <w:pPr>
        <w:spacing w:line="300" w:lineRule="exact"/>
        <w:ind w:left="320" w:hangingChars="200" w:hanging="320"/>
        <w:rPr>
          <w:rFonts w:hAnsi="ＭＳ 明朝"/>
          <w:color w:val="000000"/>
          <w:sz w:val="16"/>
          <w:szCs w:val="16"/>
        </w:rPr>
      </w:pPr>
      <w:r>
        <w:rPr>
          <w:rFonts w:hAnsi="ＭＳ 明朝" w:hint="eastAsia"/>
          <w:color w:val="000000"/>
          <w:sz w:val="16"/>
          <w:szCs w:val="16"/>
        </w:rPr>
        <w:t>７：</w:t>
      </w:r>
      <w:r w:rsidRPr="002D47ED">
        <w:rPr>
          <w:rFonts w:hAnsi="ＭＳ 明朝" w:hint="eastAsia"/>
          <w:color w:val="000000"/>
          <w:sz w:val="16"/>
          <w:szCs w:val="16"/>
        </w:rPr>
        <w:t>多数の申込みなどにより調整が困難な場合、別の日程で再調整等させていただく場合がございますので、ご了承ください。</w:t>
      </w:r>
    </w:p>
    <w:sectPr w:rsidR="00175DE7" w:rsidRPr="00741852" w:rsidSect="00741852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52"/>
    <w:rsid w:val="00175DE7"/>
    <w:rsid w:val="00741852"/>
    <w:rsid w:val="00883A14"/>
    <w:rsid w:val="00D2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F0BD8E"/>
  <w15:chartTrackingRefBased/>
  <w15:docId w15:val="{C32681B0-D3AD-40CB-82A3-1F9714C1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1852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8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1852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唐牛 秀明</dc:creator>
  <cp:keywords/>
  <dc:description/>
  <cp:lastModifiedBy>唐牛 秀明</cp:lastModifiedBy>
  <cp:revision>3</cp:revision>
  <dcterms:created xsi:type="dcterms:W3CDTF">2025-11-16T23:34:00Z</dcterms:created>
  <dcterms:modified xsi:type="dcterms:W3CDTF">2025-11-17T02:25:00Z</dcterms:modified>
</cp:coreProperties>
</file>