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D7" w:rsidRPr="00042047" w:rsidRDefault="00D711D7" w:rsidP="00D711D7">
      <w:pPr>
        <w:jc w:val="center"/>
        <w:rPr>
          <w:rFonts w:ascii="HGSｺﾞｼｯｸM" w:eastAsia="HGSｺﾞｼｯｸM"/>
          <w:b/>
          <w:color w:val="000000" w:themeColor="text1"/>
        </w:rPr>
      </w:pPr>
      <w:r w:rsidRPr="00042047">
        <w:rPr>
          <w:rFonts w:ascii="HGSｺﾞｼｯｸM" w:eastAsia="HGSｺﾞｼｯｸM" w:hint="eastAsia"/>
          <w:b/>
          <w:color w:val="000000" w:themeColor="text1"/>
        </w:rPr>
        <w:t>興味・関心チェックシート</w:t>
      </w:r>
    </w:p>
    <w:p w:rsidR="00D711D7" w:rsidRPr="00042047" w:rsidRDefault="00D711D7" w:rsidP="00042047">
      <w:pPr>
        <w:ind w:left="843" w:hangingChars="400" w:hanging="843"/>
        <w:rPr>
          <w:rFonts w:ascii="HGSｺﾞｼｯｸM" w:eastAsia="HGSｺﾞｼｯｸM"/>
          <w:b/>
          <w:color w:val="000000" w:themeColor="text1"/>
          <w:sz w:val="21"/>
          <w:szCs w:val="21"/>
        </w:rPr>
      </w:pPr>
    </w:p>
    <w:p w:rsidR="00D711D7" w:rsidRPr="00042047" w:rsidRDefault="00D711D7" w:rsidP="00D711D7">
      <w:pPr>
        <w:ind w:left="840" w:hangingChars="400" w:hanging="840"/>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氏名：</w:t>
      </w:r>
      <w:r w:rsidRPr="00042047">
        <w:rPr>
          <w:rFonts w:ascii="HGSｺﾞｼｯｸM" w:eastAsia="HGSｺﾞｼｯｸM" w:hint="eastAsia"/>
          <w:color w:val="000000" w:themeColor="text1"/>
          <w:sz w:val="21"/>
          <w:szCs w:val="21"/>
          <w:u w:val="single"/>
        </w:rPr>
        <w:t xml:space="preserve">　　　　　   　　  　　</w:t>
      </w:r>
      <w:r w:rsidRPr="00042047">
        <w:rPr>
          <w:rFonts w:ascii="HGSｺﾞｼｯｸM" w:eastAsia="HGSｺﾞｼｯｸM" w:hint="eastAsia"/>
          <w:color w:val="000000" w:themeColor="text1"/>
          <w:sz w:val="21"/>
          <w:szCs w:val="21"/>
        </w:rPr>
        <w:t xml:space="preserve">　年齢：</w:t>
      </w:r>
      <w:r w:rsidRPr="00042047">
        <w:rPr>
          <w:rFonts w:ascii="HGSｺﾞｼｯｸM" w:eastAsia="HGSｺﾞｼｯｸM" w:hint="eastAsia"/>
          <w:color w:val="000000" w:themeColor="text1"/>
          <w:sz w:val="21"/>
          <w:szCs w:val="21"/>
          <w:u w:val="single"/>
        </w:rPr>
        <w:t xml:space="preserve">　　　</w:t>
      </w:r>
      <w:r w:rsidRPr="00042047">
        <w:rPr>
          <w:rFonts w:ascii="HGSｺﾞｼｯｸM" w:eastAsia="HGSｺﾞｼｯｸM" w:hint="eastAsia"/>
          <w:color w:val="000000" w:themeColor="text1"/>
          <w:sz w:val="21"/>
          <w:szCs w:val="21"/>
        </w:rPr>
        <w:t>歳　性別（男・女）記入日：</w:t>
      </w:r>
      <w:r w:rsidR="006C6881">
        <w:rPr>
          <w:rFonts w:ascii="HGSｺﾞｼｯｸM" w:eastAsia="HGSｺﾞｼｯｸM" w:hint="eastAsia"/>
          <w:color w:val="000000" w:themeColor="text1"/>
          <w:sz w:val="21"/>
          <w:szCs w:val="21"/>
        </w:rPr>
        <w:t>Ｒ</w:t>
      </w:r>
      <w:bookmarkStart w:id="0" w:name="_GoBack"/>
      <w:bookmarkEnd w:id="0"/>
      <w:r w:rsidRPr="00042047">
        <w:rPr>
          <w:rFonts w:ascii="HGSｺﾞｼｯｸM" w:eastAsia="HGSｺﾞｼｯｸM" w:hint="eastAsia"/>
          <w:color w:val="000000" w:themeColor="text1"/>
          <w:sz w:val="21"/>
          <w:szCs w:val="21"/>
          <w:u w:val="single"/>
        </w:rPr>
        <w:t xml:space="preserve">　　</w:t>
      </w:r>
      <w:r w:rsidRPr="00042047">
        <w:rPr>
          <w:rFonts w:ascii="HGSｺﾞｼｯｸM" w:eastAsia="HGSｺﾞｼｯｸM" w:hint="eastAsia"/>
          <w:color w:val="000000" w:themeColor="text1"/>
          <w:sz w:val="21"/>
          <w:szCs w:val="21"/>
        </w:rPr>
        <w:t>年</w:t>
      </w:r>
      <w:r w:rsidRPr="00042047">
        <w:rPr>
          <w:rFonts w:ascii="HGSｺﾞｼｯｸM" w:eastAsia="HGSｺﾞｼｯｸM" w:hint="eastAsia"/>
          <w:color w:val="000000" w:themeColor="text1"/>
          <w:sz w:val="21"/>
          <w:szCs w:val="21"/>
          <w:u w:val="single"/>
        </w:rPr>
        <w:t xml:space="preserve">　　</w:t>
      </w:r>
      <w:r w:rsidRPr="00042047">
        <w:rPr>
          <w:rFonts w:ascii="HGSｺﾞｼｯｸM" w:eastAsia="HGSｺﾞｼｯｸM" w:hint="eastAsia"/>
          <w:color w:val="000000" w:themeColor="text1"/>
          <w:sz w:val="21"/>
          <w:szCs w:val="21"/>
        </w:rPr>
        <w:t>月</w:t>
      </w:r>
      <w:r w:rsidRPr="00042047">
        <w:rPr>
          <w:rFonts w:ascii="HGSｺﾞｼｯｸM" w:eastAsia="HGSｺﾞｼｯｸM" w:hint="eastAsia"/>
          <w:color w:val="000000" w:themeColor="text1"/>
          <w:sz w:val="21"/>
          <w:szCs w:val="21"/>
          <w:u w:val="single"/>
        </w:rPr>
        <w:t xml:space="preserve">　　</w:t>
      </w:r>
      <w:r w:rsidRPr="00042047">
        <w:rPr>
          <w:rFonts w:ascii="HGSｺﾞｼｯｸM" w:eastAsia="HGSｺﾞｼｯｸM" w:hint="eastAsia"/>
          <w:color w:val="000000" w:themeColor="text1"/>
          <w:sz w:val="21"/>
          <w:szCs w:val="21"/>
        </w:rPr>
        <w:t>日</w:t>
      </w:r>
    </w:p>
    <w:p w:rsidR="00D711D7" w:rsidRPr="00042047" w:rsidRDefault="00D711D7" w:rsidP="00D711D7">
      <w:pPr>
        <w:ind w:left="840" w:hangingChars="400" w:hanging="840"/>
        <w:rPr>
          <w:rFonts w:ascii="HGSｺﾞｼｯｸM" w:eastAsia="HGSｺﾞｼｯｸM"/>
          <w:color w:val="000000" w:themeColor="text1"/>
          <w:sz w:val="21"/>
          <w:szCs w:val="21"/>
        </w:rPr>
      </w:pPr>
    </w:p>
    <w:p w:rsidR="00D711D7" w:rsidRPr="00042047" w:rsidRDefault="00D711D7" w:rsidP="00D711D7">
      <w:pPr>
        <w:ind w:left="840" w:hangingChars="400" w:hanging="840"/>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 xml:space="preserve">　表の生活行為について、現在しているものには「している」の列に、現在していないがしてみたい</w:t>
      </w:r>
    </w:p>
    <w:p w:rsidR="00D711D7" w:rsidRPr="00042047" w:rsidRDefault="00D711D7" w:rsidP="00D711D7">
      <w:pPr>
        <w:ind w:left="840" w:hangingChars="400" w:hanging="840"/>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ものには「してみたい」の列に、する・しない、できる・できないにかかわらず、興味があるものに</w:t>
      </w:r>
    </w:p>
    <w:p w:rsidR="00D711D7" w:rsidRPr="00042047" w:rsidRDefault="00D711D7" w:rsidP="00D711D7">
      <w:pPr>
        <w:ind w:left="840" w:hangingChars="400" w:hanging="840"/>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は「興味がある」の列に○を付けてください。どれにも該当しないものは「している」の列に×をつ</w:t>
      </w:r>
    </w:p>
    <w:p w:rsidR="00D711D7" w:rsidRPr="00042047" w:rsidRDefault="00D711D7" w:rsidP="00D711D7">
      <w:pPr>
        <w:ind w:left="840" w:hangingChars="400" w:hanging="840"/>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けてください。リスト以外の生活行為に思いあたるものがあれば、空欄を利用して記載してください。</w:t>
      </w:r>
    </w:p>
    <w:p w:rsidR="00D711D7" w:rsidRPr="00042047" w:rsidRDefault="00D711D7" w:rsidP="00D711D7">
      <w:pPr>
        <w:ind w:left="840" w:hangingChars="400" w:hanging="840"/>
        <w:rPr>
          <w:rFonts w:ascii="HGSｺﾞｼｯｸM" w:eastAsia="HGSｺﾞｼｯｸM"/>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042047" w:rsidTr="000A314C">
        <w:trPr>
          <w:cantSplit/>
          <w:trHeight w:val="1415"/>
        </w:trPr>
        <w:tc>
          <w:tcPr>
            <w:tcW w:w="3074" w:type="dxa"/>
            <w:vAlign w:val="center"/>
          </w:tcPr>
          <w:p w:rsidR="00D711D7" w:rsidRPr="00042047" w:rsidRDefault="00D711D7" w:rsidP="000A314C">
            <w:pPr>
              <w:jc w:val="cente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生活行為</w:t>
            </w:r>
          </w:p>
        </w:tc>
        <w:tc>
          <w:tcPr>
            <w:tcW w:w="582" w:type="dxa"/>
            <w:textDirection w:val="tbRlV"/>
            <w:vAlign w:val="center"/>
          </w:tcPr>
          <w:p w:rsidR="00D711D7" w:rsidRPr="00042047" w:rsidRDefault="00D711D7" w:rsidP="000A314C">
            <w:pPr>
              <w:ind w:left="113" w:right="113"/>
              <w:jc w:val="cente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している</w:t>
            </w:r>
          </w:p>
        </w:tc>
        <w:tc>
          <w:tcPr>
            <w:tcW w:w="582" w:type="dxa"/>
            <w:textDirection w:val="tbRlV"/>
            <w:vAlign w:val="center"/>
          </w:tcPr>
          <w:p w:rsidR="00D711D7" w:rsidRPr="00042047" w:rsidRDefault="00D711D7" w:rsidP="000A314C">
            <w:pPr>
              <w:ind w:left="113" w:right="113"/>
              <w:jc w:val="cente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してみたい</w:t>
            </w:r>
          </w:p>
        </w:tc>
        <w:tc>
          <w:tcPr>
            <w:tcW w:w="582" w:type="dxa"/>
            <w:textDirection w:val="tbRlV"/>
            <w:vAlign w:val="center"/>
          </w:tcPr>
          <w:p w:rsidR="00D711D7" w:rsidRPr="00042047" w:rsidRDefault="00D711D7" w:rsidP="000A314C">
            <w:pPr>
              <w:ind w:left="113" w:right="113"/>
              <w:jc w:val="cente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興味がある</w:t>
            </w:r>
          </w:p>
        </w:tc>
        <w:tc>
          <w:tcPr>
            <w:tcW w:w="2932" w:type="dxa"/>
            <w:vAlign w:val="center"/>
          </w:tcPr>
          <w:p w:rsidR="00D711D7" w:rsidRPr="00042047" w:rsidRDefault="00D711D7" w:rsidP="000A314C">
            <w:pPr>
              <w:jc w:val="cente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生活行為</w:t>
            </w:r>
          </w:p>
        </w:tc>
        <w:tc>
          <w:tcPr>
            <w:tcW w:w="582" w:type="dxa"/>
            <w:textDirection w:val="tbRlV"/>
            <w:vAlign w:val="center"/>
          </w:tcPr>
          <w:p w:rsidR="00D711D7" w:rsidRPr="00042047" w:rsidRDefault="00D711D7" w:rsidP="000A314C">
            <w:pPr>
              <w:ind w:left="113" w:right="113"/>
              <w:jc w:val="cente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している</w:t>
            </w:r>
          </w:p>
        </w:tc>
        <w:tc>
          <w:tcPr>
            <w:tcW w:w="582" w:type="dxa"/>
            <w:textDirection w:val="tbRlV"/>
            <w:vAlign w:val="center"/>
          </w:tcPr>
          <w:p w:rsidR="00D711D7" w:rsidRPr="00042047" w:rsidRDefault="00D711D7" w:rsidP="000A314C">
            <w:pPr>
              <w:ind w:left="113" w:right="113"/>
              <w:jc w:val="cente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してみたい</w:t>
            </w:r>
          </w:p>
        </w:tc>
        <w:tc>
          <w:tcPr>
            <w:tcW w:w="582" w:type="dxa"/>
            <w:textDirection w:val="tbRlV"/>
            <w:vAlign w:val="center"/>
          </w:tcPr>
          <w:p w:rsidR="00D711D7" w:rsidRPr="00042047" w:rsidRDefault="00D711D7" w:rsidP="000A314C">
            <w:pPr>
              <w:ind w:left="113" w:right="113"/>
              <w:jc w:val="cente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興味がある</w:t>
            </w: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自分でトイレへ行く</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生涯学習・歴史</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一人でお風呂に入る</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読書</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自分で服を着る</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俳句</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自分で食べる</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書道・習字</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歯磨きをする</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絵を描く・絵手紙</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身だしなみを整える</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パソコン・ワープロ</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好きなときに眠る</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写真</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掃除・整理整頓</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映画・観劇・演奏会</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料理を作る</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お茶・お花</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買い物</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歌を歌う・カラオケ</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家や庭の手入れ・世話</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音楽を聴く・楽器演奏</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洗濯・洗濯物たたみ</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将棋・囲碁・ゲーム</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自転車・車の運転</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体操・運動</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電車・バスでの外出</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散歩</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vAlign w:val="center"/>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孫・子供の世話</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spacing w:line="0" w:lineRule="atLeast"/>
              <w:rPr>
                <w:rFonts w:ascii="HGSｺﾞｼｯｸM" w:eastAsia="HGSｺﾞｼｯｸM"/>
                <w:color w:val="000000" w:themeColor="text1"/>
                <w:sz w:val="18"/>
                <w:szCs w:val="18"/>
              </w:rPr>
            </w:pPr>
            <w:r w:rsidRPr="00042047">
              <w:rPr>
                <w:rFonts w:ascii="HGSｺﾞｼｯｸM" w:eastAsia="HGSｺﾞｼｯｸM" w:hint="eastAsia"/>
                <w:color w:val="000000" w:themeColor="text1"/>
                <w:sz w:val="18"/>
                <w:szCs w:val="18"/>
              </w:rPr>
              <w:t>ゴルフ・グラウンドゴルフ・</w:t>
            </w:r>
          </w:p>
          <w:p w:rsidR="00D711D7" w:rsidRPr="00042047" w:rsidRDefault="00D711D7" w:rsidP="000A314C">
            <w:pPr>
              <w:spacing w:line="0" w:lineRule="atLeast"/>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18"/>
                <w:szCs w:val="18"/>
              </w:rPr>
              <w:t>水泳・テニスなどのスポーツ</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動物の世話</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ダンス・踊り</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友達とおしゃべり・遊ぶ</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野球・相撲観戦</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家族・親戚との団らん</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競馬・競輪・競艇・パチンコ</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デート・異性との交流</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編み物</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居酒屋に行く</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針仕事</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ボランティア</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畑仕事</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spacing w:line="0" w:lineRule="atLeast"/>
              <w:rPr>
                <w:rFonts w:ascii="HGSｺﾞｼｯｸM" w:eastAsia="HGSｺﾞｼｯｸM"/>
                <w:color w:val="000000" w:themeColor="text1"/>
                <w:sz w:val="18"/>
                <w:szCs w:val="18"/>
              </w:rPr>
            </w:pPr>
            <w:r w:rsidRPr="00042047">
              <w:rPr>
                <w:rFonts w:ascii="HGSｺﾞｼｯｸM" w:eastAsia="HGSｺﾞｼｯｸM" w:hint="eastAsia"/>
                <w:color w:val="000000" w:themeColor="text1"/>
                <w:sz w:val="18"/>
                <w:szCs w:val="18"/>
              </w:rPr>
              <w:t>地域活動</w:t>
            </w:r>
          </w:p>
          <w:p w:rsidR="00D711D7" w:rsidRPr="00042047" w:rsidRDefault="00D711D7" w:rsidP="000A314C">
            <w:pPr>
              <w:spacing w:line="0" w:lineRule="atLeast"/>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18"/>
                <w:szCs w:val="18"/>
              </w:rPr>
              <w:t>（町内会・老人クラブ）</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vAlign w:val="center"/>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賃金を伴う仕事</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お参り・宗教活動</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旅行・温泉</w:t>
            </w: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r w:rsidR="00D711D7" w:rsidRPr="00042047" w:rsidTr="000A314C">
        <w:tc>
          <w:tcPr>
            <w:tcW w:w="3074"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293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c>
          <w:tcPr>
            <w:tcW w:w="582" w:type="dxa"/>
          </w:tcPr>
          <w:p w:rsidR="00D711D7" w:rsidRPr="00042047" w:rsidRDefault="00D711D7" w:rsidP="000A314C">
            <w:pPr>
              <w:rPr>
                <w:rFonts w:ascii="HGSｺﾞｼｯｸM" w:eastAsia="HGSｺﾞｼｯｸM"/>
                <w:color w:val="000000" w:themeColor="text1"/>
                <w:sz w:val="21"/>
                <w:szCs w:val="21"/>
              </w:rPr>
            </w:pPr>
          </w:p>
        </w:tc>
      </w:tr>
    </w:tbl>
    <w:p w:rsidR="00D711D7" w:rsidRPr="00042047" w:rsidRDefault="00D711D7" w:rsidP="00D711D7">
      <w:pPr>
        <w:ind w:left="840" w:hangingChars="400" w:hanging="840"/>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rsidR="00D711D7" w:rsidRPr="00042047" w:rsidRDefault="00D711D7" w:rsidP="00D711D7">
      <w:pPr>
        <w:ind w:firstLineChars="400" w:firstLine="840"/>
        <w:rPr>
          <w:rFonts w:ascii="HGSｺﾞｼｯｸM" w:eastAsia="HGSｺﾞｼｯｸM"/>
          <w:color w:val="000000" w:themeColor="text1"/>
          <w:sz w:val="21"/>
          <w:szCs w:val="21"/>
        </w:rPr>
      </w:pPr>
      <w:r w:rsidRPr="00042047">
        <w:rPr>
          <w:rFonts w:ascii="HGSｺﾞｼｯｸM" w:eastAsia="HGSｺﾞｼｯｸM" w:hint="eastAsia"/>
          <w:color w:val="000000" w:themeColor="text1"/>
          <w:sz w:val="21"/>
          <w:szCs w:val="21"/>
        </w:rPr>
        <w:t>一般社団法人　日本作業療法士協会（2014.3）</w:t>
      </w:r>
    </w:p>
    <w:p w:rsidR="00D711D7" w:rsidRPr="00042047" w:rsidRDefault="00D711D7" w:rsidP="00D711D7">
      <w:pPr>
        <w:widowControl/>
        <w:jc w:val="left"/>
        <w:rPr>
          <w:rFonts w:ascii="HGSｺﾞｼｯｸM" w:eastAsia="HGSｺﾞｼｯｸM" w:hAnsi="Century" w:cs="Times New Roman"/>
          <w:color w:val="000000" w:themeColor="text1"/>
          <w:sz w:val="21"/>
        </w:rPr>
      </w:pPr>
    </w:p>
    <w:sectPr w:rsidR="00D711D7" w:rsidRPr="00042047"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E43" w:rsidRDefault="00566E43" w:rsidP="008D7095">
      <w:r>
        <w:separator/>
      </w:r>
    </w:p>
  </w:endnote>
  <w:endnote w:type="continuationSeparator" w:id="0">
    <w:p w:rsidR="00566E43" w:rsidRDefault="00566E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E43" w:rsidRDefault="00566E43" w:rsidP="008D7095">
      <w:r>
        <w:separator/>
      </w:r>
    </w:p>
  </w:footnote>
  <w:footnote w:type="continuationSeparator" w:id="0">
    <w:p w:rsidR="00566E43" w:rsidRDefault="00566E43"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047"/>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C6881"/>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320F"/>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B4CAA-1A39-47D7-B54A-4CA14207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wcare01</cp:lastModifiedBy>
  <cp:revision>3</cp:revision>
  <cp:lastPrinted>2015-06-05T04:55:00Z</cp:lastPrinted>
  <dcterms:created xsi:type="dcterms:W3CDTF">2016-12-22T00:57:00Z</dcterms:created>
  <dcterms:modified xsi:type="dcterms:W3CDTF">2019-07-01T00:04:00Z</dcterms:modified>
</cp:coreProperties>
</file>